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00" w:rsidRDefault="00825E79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F5400" w:rsidRDefault="006F5400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400" w:rsidRDefault="003A176A" w:rsidP="003A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6A">
        <w:rPr>
          <w:rFonts w:ascii="Times New Roman" w:hAnsi="Times New Roman" w:cs="Times New Roman"/>
          <w:b/>
          <w:sz w:val="28"/>
          <w:szCs w:val="28"/>
        </w:rPr>
        <w:t>Ространснадзор приступил к расследованию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A176A">
        <w:rPr>
          <w:rFonts w:ascii="Times New Roman" w:hAnsi="Times New Roman" w:cs="Times New Roman"/>
          <w:b/>
          <w:sz w:val="28"/>
          <w:szCs w:val="28"/>
        </w:rPr>
        <w:t xml:space="preserve"> транспортного происшествия, допущенного 03.05.2026 </w:t>
      </w:r>
      <w:r w:rsidR="00881F4E">
        <w:rPr>
          <w:rFonts w:ascii="Times New Roman" w:hAnsi="Times New Roman" w:cs="Times New Roman"/>
          <w:b/>
          <w:sz w:val="28"/>
          <w:szCs w:val="28"/>
        </w:rPr>
        <w:br/>
      </w:r>
      <w:r w:rsidRPr="003A176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81F4E" w:rsidRPr="00881F4E">
        <w:rPr>
          <w:rFonts w:ascii="Times New Roman" w:hAnsi="Times New Roman" w:cs="Times New Roman"/>
          <w:b/>
          <w:sz w:val="28"/>
          <w:szCs w:val="28"/>
        </w:rPr>
        <w:t xml:space="preserve">железнодорожном </w:t>
      </w:r>
      <w:r w:rsidRPr="003A176A">
        <w:rPr>
          <w:rFonts w:ascii="Times New Roman" w:hAnsi="Times New Roman" w:cs="Times New Roman"/>
          <w:b/>
          <w:sz w:val="28"/>
          <w:szCs w:val="28"/>
        </w:rPr>
        <w:t>пути необщего 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76A">
        <w:rPr>
          <w:rFonts w:ascii="Times New Roman" w:hAnsi="Times New Roman" w:cs="Times New Roman"/>
          <w:b/>
          <w:sz w:val="28"/>
          <w:szCs w:val="28"/>
        </w:rPr>
        <w:t>АО «Метафракс Кемикалс», примыкающем</w:t>
      </w:r>
      <w:r w:rsidR="00881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76A">
        <w:rPr>
          <w:rFonts w:ascii="Times New Roman" w:hAnsi="Times New Roman" w:cs="Times New Roman"/>
          <w:b/>
          <w:sz w:val="28"/>
          <w:szCs w:val="28"/>
        </w:rPr>
        <w:t>к станции Углеуральская Свердловской железной дороги – филиала ОАО «РЖД»</w:t>
      </w:r>
    </w:p>
    <w:p w:rsidR="003A176A" w:rsidRDefault="003A176A" w:rsidP="003A1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8C0" w:rsidRDefault="00825E79" w:rsidP="003637C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03.05.2026 </w:t>
      </w:r>
      <w:r w:rsidR="00881F4E">
        <w:rPr>
          <w:rFonts w:ascii="Times New Roman" w:hAnsi="Times New Roman" w:cs="Times New Roman"/>
          <w:sz w:val="28"/>
          <w:szCs w:val="28"/>
        </w:rPr>
        <w:t xml:space="preserve">в </w:t>
      </w:r>
      <w:r w:rsidR="003637CE" w:rsidRPr="003637CE">
        <w:rPr>
          <w:rFonts w:ascii="Times New Roman" w:hAnsi="Times New Roman" w:cs="Times New Roman"/>
          <w:sz w:val="28"/>
          <w:szCs w:val="28"/>
        </w:rPr>
        <w:t>11</w:t>
      </w:r>
      <w:r w:rsidR="005175ED">
        <w:rPr>
          <w:rFonts w:ascii="Times New Roman" w:hAnsi="Times New Roman" w:cs="Times New Roman"/>
          <w:sz w:val="28"/>
          <w:szCs w:val="28"/>
        </w:rPr>
        <w:t xml:space="preserve"> </w:t>
      </w:r>
      <w:r w:rsidR="005175ED" w:rsidRPr="005175ED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3637CE" w:rsidRPr="003637CE">
        <w:rPr>
          <w:rFonts w:ascii="Times New Roman" w:hAnsi="Times New Roman" w:cs="Times New Roman"/>
          <w:sz w:val="28"/>
          <w:szCs w:val="28"/>
        </w:rPr>
        <w:t>58</w:t>
      </w:r>
      <w:r w:rsidR="005175E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(</w:t>
      </w:r>
      <w:r w:rsidR="005175ED">
        <w:rPr>
          <w:rFonts w:ascii="Times New Roman" w:hAnsi="Times New Roman" w:cs="Times New Roman"/>
          <w:sz w:val="28"/>
          <w:szCs w:val="28"/>
        </w:rPr>
        <w:t>мск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) на </w:t>
      </w:r>
      <w:r w:rsidR="00881F4E">
        <w:rPr>
          <w:rFonts w:ascii="Times New Roman" w:hAnsi="Times New Roman" w:cs="Times New Roman"/>
          <w:sz w:val="28"/>
          <w:szCs w:val="28"/>
        </w:rPr>
        <w:t xml:space="preserve">железнодорожном 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пути необщего пользования </w:t>
      </w:r>
      <w:bookmarkStart w:id="0" w:name="_GoBack"/>
      <w:bookmarkEnd w:id="0"/>
      <w:r w:rsidR="003637CE" w:rsidRPr="003637CE">
        <w:rPr>
          <w:rFonts w:ascii="Times New Roman" w:hAnsi="Times New Roman" w:cs="Times New Roman"/>
          <w:sz w:val="28"/>
          <w:szCs w:val="28"/>
        </w:rPr>
        <w:t>АО «Метафракс Кемикалс» примыкающе</w:t>
      </w:r>
      <w:r w:rsidR="00881F4E">
        <w:rPr>
          <w:rFonts w:ascii="Times New Roman" w:hAnsi="Times New Roman" w:cs="Times New Roman"/>
          <w:sz w:val="28"/>
          <w:szCs w:val="28"/>
        </w:rPr>
        <w:t>м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к ст</w:t>
      </w:r>
      <w:r w:rsidR="003637CE">
        <w:rPr>
          <w:rFonts w:ascii="Times New Roman" w:hAnsi="Times New Roman" w:cs="Times New Roman"/>
          <w:sz w:val="28"/>
          <w:szCs w:val="28"/>
        </w:rPr>
        <w:t>анции</w:t>
      </w:r>
      <w:r w:rsidR="005175ED">
        <w:rPr>
          <w:rFonts w:ascii="Times New Roman" w:hAnsi="Times New Roman" w:cs="Times New Roman"/>
          <w:sz w:val="28"/>
          <w:szCs w:val="28"/>
        </w:rPr>
        <w:t xml:space="preserve"> Углеуральская 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Свердловской железной дороги – филиала ОАО «РЖД» </w:t>
      </w:r>
      <w:r w:rsidR="002A38C0" w:rsidRPr="003637CE">
        <w:rPr>
          <w:rFonts w:ascii="Times New Roman" w:hAnsi="Times New Roman" w:cs="Times New Roman"/>
          <w:sz w:val="28"/>
          <w:szCs w:val="28"/>
        </w:rPr>
        <w:t>допущен</w:t>
      </w:r>
      <w:r w:rsidR="002A38C0">
        <w:rPr>
          <w:rFonts w:ascii="Times New Roman" w:hAnsi="Times New Roman" w:cs="Times New Roman"/>
          <w:sz w:val="28"/>
          <w:szCs w:val="28"/>
        </w:rPr>
        <w:t>о</w:t>
      </w:r>
      <w:r w:rsidR="002A38C0" w:rsidRPr="003637CE">
        <w:rPr>
          <w:rFonts w:ascii="Times New Roman" w:hAnsi="Times New Roman" w:cs="Times New Roman"/>
          <w:sz w:val="28"/>
          <w:szCs w:val="28"/>
        </w:rPr>
        <w:t xml:space="preserve"> самопроизвольн</w:t>
      </w:r>
      <w:r w:rsidR="002A38C0">
        <w:rPr>
          <w:rFonts w:ascii="Times New Roman" w:hAnsi="Times New Roman" w:cs="Times New Roman"/>
          <w:sz w:val="28"/>
          <w:szCs w:val="28"/>
        </w:rPr>
        <w:t>ое</w:t>
      </w:r>
      <w:r w:rsidR="002A38C0" w:rsidRPr="003637CE">
        <w:rPr>
          <w:rFonts w:ascii="Times New Roman" w:hAnsi="Times New Roman" w:cs="Times New Roman"/>
          <w:sz w:val="28"/>
          <w:szCs w:val="28"/>
        </w:rPr>
        <w:t xml:space="preserve"> движение группы из 7 </w:t>
      </w:r>
      <w:r w:rsidR="002A38C0">
        <w:rPr>
          <w:rFonts w:ascii="Times New Roman" w:hAnsi="Times New Roman" w:cs="Times New Roman"/>
          <w:sz w:val="28"/>
          <w:szCs w:val="28"/>
        </w:rPr>
        <w:t xml:space="preserve">порожних </w:t>
      </w:r>
      <w:r w:rsidR="002A38C0" w:rsidRPr="003637CE">
        <w:rPr>
          <w:rFonts w:ascii="Times New Roman" w:hAnsi="Times New Roman" w:cs="Times New Roman"/>
          <w:sz w:val="28"/>
          <w:szCs w:val="28"/>
        </w:rPr>
        <w:t xml:space="preserve">вагонов </w:t>
      </w:r>
      <w:r w:rsidR="003637CE" w:rsidRPr="003637CE">
        <w:rPr>
          <w:rFonts w:ascii="Times New Roman" w:hAnsi="Times New Roman" w:cs="Times New Roman"/>
          <w:sz w:val="28"/>
          <w:szCs w:val="28"/>
        </w:rPr>
        <w:t>с последующ</w:t>
      </w:r>
      <w:r w:rsidR="003637CE">
        <w:rPr>
          <w:rFonts w:ascii="Times New Roman" w:hAnsi="Times New Roman" w:cs="Times New Roman"/>
          <w:sz w:val="28"/>
          <w:szCs w:val="28"/>
        </w:rPr>
        <w:t>им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столкновени</w:t>
      </w:r>
      <w:r w:rsidR="005175ED">
        <w:rPr>
          <w:rFonts w:ascii="Times New Roman" w:hAnsi="Times New Roman" w:cs="Times New Roman"/>
          <w:sz w:val="28"/>
          <w:szCs w:val="28"/>
        </w:rPr>
        <w:t>ем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с локомотивом серии ТЭМ2</w:t>
      </w:r>
      <w:r w:rsidR="00696BEE">
        <w:rPr>
          <w:rFonts w:ascii="Times New Roman" w:hAnsi="Times New Roman" w:cs="Times New Roman"/>
          <w:sz w:val="28"/>
          <w:szCs w:val="28"/>
        </w:rPr>
        <w:t xml:space="preserve"> № </w:t>
      </w:r>
      <w:r w:rsidR="003637CE" w:rsidRPr="003637CE">
        <w:rPr>
          <w:rFonts w:ascii="Times New Roman" w:hAnsi="Times New Roman" w:cs="Times New Roman"/>
          <w:sz w:val="28"/>
          <w:szCs w:val="28"/>
        </w:rPr>
        <w:t>5935</w:t>
      </w:r>
      <w:r w:rsidR="005175ED">
        <w:rPr>
          <w:rFonts w:ascii="Times New Roman" w:hAnsi="Times New Roman" w:cs="Times New Roman"/>
          <w:sz w:val="28"/>
          <w:szCs w:val="28"/>
        </w:rPr>
        <w:t xml:space="preserve"> и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сход</w:t>
      </w:r>
      <w:r w:rsidR="005175ED">
        <w:rPr>
          <w:rFonts w:ascii="Times New Roman" w:hAnsi="Times New Roman" w:cs="Times New Roman"/>
          <w:sz w:val="28"/>
          <w:szCs w:val="28"/>
        </w:rPr>
        <w:t>ом</w:t>
      </w:r>
      <w:r w:rsidR="003637CE" w:rsidRPr="003637CE">
        <w:rPr>
          <w:rFonts w:ascii="Times New Roman" w:hAnsi="Times New Roman" w:cs="Times New Roman"/>
          <w:sz w:val="28"/>
          <w:szCs w:val="28"/>
        </w:rPr>
        <w:t xml:space="preserve"> 4 </w:t>
      </w:r>
      <w:r w:rsidR="005175ED">
        <w:rPr>
          <w:rFonts w:ascii="Times New Roman" w:hAnsi="Times New Roman" w:cs="Times New Roman"/>
          <w:sz w:val="28"/>
          <w:szCs w:val="28"/>
        </w:rPr>
        <w:t xml:space="preserve">грузовых </w:t>
      </w:r>
      <w:r w:rsidR="003637CE" w:rsidRPr="003637CE">
        <w:rPr>
          <w:rFonts w:ascii="Times New Roman" w:hAnsi="Times New Roman" w:cs="Times New Roman"/>
          <w:sz w:val="28"/>
          <w:szCs w:val="28"/>
        </w:rPr>
        <w:t>вагонов.</w:t>
      </w:r>
    </w:p>
    <w:p w:rsidR="00696BEE" w:rsidRDefault="002A38C0" w:rsidP="003637C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8C0">
        <w:rPr>
          <w:rFonts w:ascii="Times New Roman" w:hAnsi="Times New Roman" w:cs="Times New Roman"/>
          <w:sz w:val="28"/>
          <w:szCs w:val="28"/>
        </w:rPr>
        <w:t xml:space="preserve">В результате столкновения погибших и получивших тяжкий вред здоровья нет, вреда окружающей среде не нанесено. </w:t>
      </w:r>
    </w:p>
    <w:p w:rsidR="00696BEE" w:rsidRP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 xml:space="preserve">Предварительно повреждено: </w:t>
      </w:r>
    </w:p>
    <w:p w:rsidR="00696BEE" w:rsidRP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6BEE">
        <w:rPr>
          <w:rFonts w:ascii="Times New Roman" w:hAnsi="Times New Roman" w:cs="Times New Roman"/>
          <w:sz w:val="28"/>
          <w:szCs w:val="28"/>
        </w:rPr>
        <w:t xml:space="preserve"> вагон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6BEE">
        <w:rPr>
          <w:rFonts w:ascii="Times New Roman" w:hAnsi="Times New Roman" w:cs="Times New Roman"/>
          <w:sz w:val="28"/>
          <w:szCs w:val="28"/>
        </w:rPr>
        <w:t xml:space="preserve"> до степени исключения;</w:t>
      </w:r>
    </w:p>
    <w:p w:rsidR="00696BEE" w:rsidRP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>- 1 вагон в объёме капитального ремонта;</w:t>
      </w:r>
    </w:p>
    <w:p w:rsidR="00696BEE" w:rsidRP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6BEE">
        <w:rPr>
          <w:rFonts w:ascii="Times New Roman" w:hAnsi="Times New Roman" w:cs="Times New Roman"/>
          <w:sz w:val="28"/>
          <w:szCs w:val="28"/>
        </w:rPr>
        <w:t xml:space="preserve"> вагон в объёме текущего отцепочного ремонта;</w:t>
      </w:r>
    </w:p>
    <w:p w:rsidR="00696BEE" w:rsidRP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96BEE">
        <w:rPr>
          <w:rFonts w:ascii="Times New Roman" w:hAnsi="Times New Roman" w:cs="Times New Roman"/>
          <w:sz w:val="28"/>
          <w:szCs w:val="28"/>
        </w:rPr>
        <w:t xml:space="preserve"> метров </w:t>
      </w:r>
      <w:r>
        <w:rPr>
          <w:rFonts w:ascii="Times New Roman" w:hAnsi="Times New Roman" w:cs="Times New Roman"/>
          <w:sz w:val="28"/>
          <w:szCs w:val="28"/>
        </w:rPr>
        <w:t>железнодорожного пути.</w:t>
      </w:r>
    </w:p>
    <w:p w:rsidR="005175ED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12D">
        <w:rPr>
          <w:rFonts w:ascii="Times New Roman" w:hAnsi="Times New Roman" w:cs="Times New Roman"/>
          <w:sz w:val="28"/>
          <w:szCs w:val="28"/>
        </w:rPr>
        <w:t>Предварительной п</w:t>
      </w:r>
      <w:r w:rsidR="0092312D" w:rsidRPr="0092312D">
        <w:rPr>
          <w:rFonts w:ascii="Times New Roman" w:hAnsi="Times New Roman" w:cs="Times New Roman"/>
          <w:sz w:val="28"/>
          <w:szCs w:val="28"/>
        </w:rPr>
        <w:t>ричиной транспортного происшествия явилось нарушение порядка закрепления подвижного состава</w:t>
      </w:r>
      <w:r w:rsidR="0092312D" w:rsidRPr="0092312D">
        <w:t xml:space="preserve"> </w:t>
      </w:r>
      <w:r w:rsidR="0092312D">
        <w:rPr>
          <w:rFonts w:ascii="Times New Roman" w:hAnsi="Times New Roman" w:cs="Times New Roman"/>
          <w:sz w:val="28"/>
          <w:szCs w:val="28"/>
        </w:rPr>
        <w:t>работниками</w:t>
      </w:r>
      <w:r w:rsidR="0092312D" w:rsidRPr="0092312D">
        <w:rPr>
          <w:rFonts w:ascii="Times New Roman" w:hAnsi="Times New Roman" w:cs="Times New Roman"/>
          <w:sz w:val="28"/>
          <w:szCs w:val="28"/>
        </w:rPr>
        <w:t xml:space="preserve"> пути необщего пользования АО «Метафракс Кемикалс»</w:t>
      </w:r>
      <w:r w:rsidR="005175ED">
        <w:rPr>
          <w:rFonts w:ascii="Times New Roman" w:hAnsi="Times New Roman" w:cs="Times New Roman"/>
          <w:sz w:val="28"/>
          <w:szCs w:val="28"/>
        </w:rPr>
        <w:t>.</w:t>
      </w:r>
    </w:p>
    <w:p w:rsidR="00696BEE" w:rsidRDefault="00696BEE" w:rsidP="00696BEE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BEE">
        <w:rPr>
          <w:rFonts w:ascii="Times New Roman" w:hAnsi="Times New Roman" w:cs="Times New Roman"/>
          <w:sz w:val="28"/>
          <w:szCs w:val="28"/>
        </w:rPr>
        <w:t>По данному случаю нарушения безопасности движения приказом руководителя Ространснадзора создана комиссия, ведется расследование.</w:t>
      </w:r>
    </w:p>
    <w:sectPr w:rsidR="0069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35" w:rsidRDefault="00F23A35">
      <w:pPr>
        <w:spacing w:after="0" w:line="240" w:lineRule="auto"/>
      </w:pPr>
      <w:r>
        <w:separator/>
      </w:r>
    </w:p>
  </w:endnote>
  <w:endnote w:type="continuationSeparator" w:id="0">
    <w:p w:rsidR="00F23A35" w:rsidRDefault="00F2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35" w:rsidRDefault="00F23A35">
      <w:pPr>
        <w:spacing w:after="0" w:line="240" w:lineRule="auto"/>
      </w:pPr>
      <w:r>
        <w:separator/>
      </w:r>
    </w:p>
  </w:footnote>
  <w:footnote w:type="continuationSeparator" w:id="0">
    <w:p w:rsidR="00F23A35" w:rsidRDefault="00F23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00"/>
    <w:rsid w:val="000E0EC5"/>
    <w:rsid w:val="00172F59"/>
    <w:rsid w:val="002A38C0"/>
    <w:rsid w:val="002E783B"/>
    <w:rsid w:val="003637CE"/>
    <w:rsid w:val="003A176A"/>
    <w:rsid w:val="00500A8E"/>
    <w:rsid w:val="005175ED"/>
    <w:rsid w:val="00696BEE"/>
    <w:rsid w:val="006F5400"/>
    <w:rsid w:val="00825E79"/>
    <w:rsid w:val="00881F4E"/>
    <w:rsid w:val="0092312D"/>
    <w:rsid w:val="00B5666F"/>
    <w:rsid w:val="00DC55E0"/>
    <w:rsid w:val="00F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0115"/>
  <w15:docId w15:val="{B7A35597-E447-46F9-A121-C01AC633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44</cp:revision>
  <cp:lastPrinted>2026-05-05T12:21:00Z</cp:lastPrinted>
  <dcterms:created xsi:type="dcterms:W3CDTF">2024-12-23T12:45:00Z</dcterms:created>
  <dcterms:modified xsi:type="dcterms:W3CDTF">2026-05-05T14:12:00Z</dcterms:modified>
</cp:coreProperties>
</file>